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8FD3">
      <w:pPr>
        <w:jc w:val="left"/>
        <w:rPr>
          <w:rFonts w:hint="default" w:ascii="Times New Roman" w:hAnsi="Times New Roman" w:eastAsia="黑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  <w:lang w:val="en-US" w:eastAsia="zh-CN"/>
        </w:rPr>
        <w:t>:</w:t>
      </w:r>
    </w:p>
    <w:tbl>
      <w:tblPr>
        <w:tblStyle w:val="6"/>
        <w:tblpPr w:leftFromText="180" w:rightFromText="180" w:vertAnchor="text" w:horzAnchor="page" w:tblpX="1243" w:tblpY="736"/>
        <w:tblOverlap w:val="never"/>
        <w:tblW w:w="143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36"/>
        <w:gridCol w:w="555"/>
        <w:gridCol w:w="7585"/>
        <w:gridCol w:w="690"/>
        <w:gridCol w:w="690"/>
        <w:gridCol w:w="2673"/>
      </w:tblGrid>
      <w:tr w14:paraId="06F1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08" w:type="dxa"/>
            <w:vAlign w:val="center"/>
          </w:tcPr>
          <w:p w14:paraId="47B68FB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736" w:type="dxa"/>
            <w:vAlign w:val="center"/>
          </w:tcPr>
          <w:p w14:paraId="67AD19E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岗位</w:t>
            </w:r>
          </w:p>
          <w:p w14:paraId="2CBB03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55" w:type="dxa"/>
            <w:vAlign w:val="center"/>
          </w:tcPr>
          <w:p w14:paraId="279C72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7585" w:type="dxa"/>
            <w:vAlign w:val="center"/>
          </w:tcPr>
          <w:p w14:paraId="51CEB04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690" w:type="dxa"/>
            <w:vAlign w:val="center"/>
          </w:tcPr>
          <w:p w14:paraId="21B134B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690" w:type="dxa"/>
            <w:vAlign w:val="center"/>
          </w:tcPr>
          <w:p w14:paraId="71ACCB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673" w:type="dxa"/>
            <w:vAlign w:val="center"/>
          </w:tcPr>
          <w:p w14:paraId="6B6038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其他条件</w:t>
            </w:r>
          </w:p>
        </w:tc>
      </w:tr>
      <w:tr w14:paraId="1B5E2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08" w:type="dxa"/>
            <w:vMerge w:val="restart"/>
            <w:vAlign w:val="center"/>
          </w:tcPr>
          <w:p w14:paraId="6128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浙江金柯桥城市发展集团有限公司</w:t>
            </w:r>
          </w:p>
        </w:tc>
        <w:tc>
          <w:tcPr>
            <w:tcW w:w="736" w:type="dxa"/>
            <w:vAlign w:val="center"/>
          </w:tcPr>
          <w:p w14:paraId="6001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 w14:paraId="01A0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vAlign w:val="center"/>
          </w:tcPr>
          <w:p w14:paraId="6578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0FB7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汉语言文学、汉语言、新闻学、传播学、新闻与传播、新媒体与信息网络、网络与新媒体、视觉传达、视觉传达设计</w:t>
            </w:r>
          </w:p>
          <w:p w14:paraId="10A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汉语言文字学、新闻学、传播学、新闻传播学、网络与新媒体、数字传媒</w:t>
            </w:r>
          </w:p>
        </w:tc>
        <w:tc>
          <w:tcPr>
            <w:tcW w:w="690" w:type="dxa"/>
            <w:vAlign w:val="center"/>
          </w:tcPr>
          <w:p w14:paraId="72CB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04A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140E1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190E2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408" w:type="dxa"/>
            <w:vMerge w:val="continue"/>
            <w:vAlign w:val="center"/>
          </w:tcPr>
          <w:p w14:paraId="646A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7E08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  <w:tc>
          <w:tcPr>
            <w:tcW w:w="555" w:type="dxa"/>
            <w:vAlign w:val="center"/>
          </w:tcPr>
          <w:p w14:paraId="6CBE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44C8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工程造价、工程造价管理、土木工程、工程管理、建筑学、风景园林、市政工程、道路桥梁与渡河工程、道路与桥梁工程</w:t>
            </w:r>
          </w:p>
          <w:p w14:paraId="2B28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工程财务与造价管理、土木工程、工程管理、风景园林、市政工程、桥梁与隧道工程</w:t>
            </w:r>
          </w:p>
        </w:tc>
        <w:tc>
          <w:tcPr>
            <w:tcW w:w="690" w:type="dxa"/>
            <w:vAlign w:val="center"/>
          </w:tcPr>
          <w:p w14:paraId="79B7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7FC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76C92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0189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408" w:type="dxa"/>
            <w:vMerge w:val="continue"/>
            <w:vAlign w:val="center"/>
          </w:tcPr>
          <w:p w14:paraId="535E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685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</w:t>
            </w:r>
          </w:p>
          <w:p w14:paraId="12DE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vAlign w:val="center"/>
          </w:tcPr>
          <w:p w14:paraId="7CB9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529D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会计学、会计、财务管理、金融、金融学 、金融管理、财务会计与审计、审计学、国际会计</w:t>
            </w:r>
          </w:p>
          <w:p w14:paraId="00E0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会计、会计学、财务管理、财务学、金融、金融学、审计、审计学</w:t>
            </w:r>
          </w:p>
        </w:tc>
        <w:tc>
          <w:tcPr>
            <w:tcW w:w="690" w:type="dxa"/>
            <w:vAlign w:val="center"/>
          </w:tcPr>
          <w:p w14:paraId="2058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2AD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2DEAF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4BF81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08" w:type="dxa"/>
            <w:vMerge w:val="continue"/>
            <w:vAlign w:val="center"/>
          </w:tcPr>
          <w:p w14:paraId="0402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3AE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产业谋划分析</w:t>
            </w:r>
          </w:p>
        </w:tc>
        <w:tc>
          <w:tcPr>
            <w:tcW w:w="555" w:type="dxa"/>
            <w:vAlign w:val="center"/>
          </w:tcPr>
          <w:p w14:paraId="07BD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5829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金融学，经济学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金融、金融学、经济大数据分析、经济数学</w:t>
            </w:r>
          </w:p>
        </w:tc>
        <w:tc>
          <w:tcPr>
            <w:tcW w:w="690" w:type="dxa"/>
            <w:vAlign w:val="center"/>
          </w:tcPr>
          <w:p w14:paraId="1FD9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34C5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2F98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8"/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 w:bidi="ar"/>
              </w:rPr>
              <w:t>具有5年以上招商工作经历；</w:t>
            </w:r>
          </w:p>
          <w:p w14:paraId="695F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5AF4A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08" w:type="dxa"/>
            <w:vMerge w:val="restart"/>
            <w:vAlign w:val="center"/>
          </w:tcPr>
          <w:p w14:paraId="52BA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绍兴市柯桥区城市运营服务集团有限公司</w:t>
            </w:r>
          </w:p>
        </w:tc>
        <w:tc>
          <w:tcPr>
            <w:tcW w:w="736" w:type="dxa"/>
            <w:vAlign w:val="center"/>
          </w:tcPr>
          <w:p w14:paraId="36FE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园林</w:t>
            </w:r>
          </w:p>
          <w:p w14:paraId="6686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vAlign w:val="center"/>
          </w:tcPr>
          <w:p w14:paraId="140E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4BA8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风景园林、园林景观工程、园林、园林工程、园艺、现代园艺、设施园艺、环境设计、建筑学</w:t>
            </w:r>
          </w:p>
          <w:p w14:paraId="0D31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风景园林、风景园林学、景观艺术与设计、景观园艺学、园林艺术设计、园林植物与观赏园艺、园艺</w:t>
            </w:r>
          </w:p>
        </w:tc>
        <w:tc>
          <w:tcPr>
            <w:tcW w:w="690" w:type="dxa"/>
            <w:vAlign w:val="center"/>
          </w:tcPr>
          <w:p w14:paraId="7940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6E9B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111C9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146D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08" w:type="dxa"/>
            <w:vMerge w:val="continue"/>
            <w:vAlign w:val="center"/>
          </w:tcPr>
          <w:p w14:paraId="6BF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 w14:paraId="41C6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555" w:type="dxa"/>
            <w:vAlign w:val="center"/>
          </w:tcPr>
          <w:p w14:paraId="5F0C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60D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会计、会计学、财务管理、国际会计</w:t>
            </w:r>
          </w:p>
          <w:p w14:paraId="0492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690" w:type="dxa"/>
            <w:vAlign w:val="center"/>
          </w:tcPr>
          <w:p w14:paraId="2FCE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684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5C72C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2DA8A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08" w:type="dxa"/>
            <w:vAlign w:val="center"/>
          </w:tcPr>
          <w:p w14:paraId="0549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绍兴市柯桥区新恒环保科技有限公司</w:t>
            </w:r>
          </w:p>
        </w:tc>
        <w:tc>
          <w:tcPr>
            <w:tcW w:w="736" w:type="dxa"/>
            <w:vAlign w:val="center"/>
          </w:tcPr>
          <w:p w14:paraId="40DD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555" w:type="dxa"/>
            <w:vAlign w:val="center"/>
          </w:tcPr>
          <w:p w14:paraId="0017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3838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会计、会计学、财务管理、国际会计</w:t>
            </w:r>
          </w:p>
          <w:p w14:paraId="7083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690" w:type="dxa"/>
            <w:vAlign w:val="center"/>
          </w:tcPr>
          <w:p w14:paraId="4B39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4429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5540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同等分数下985、211全日制本科及以上毕业生优先；</w:t>
            </w:r>
          </w:p>
          <w:p w14:paraId="2A2B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Style w:val="8"/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 w:bidi="ar"/>
              </w:rPr>
              <w:t>该岗位工作地点在滨海。</w:t>
            </w:r>
          </w:p>
        </w:tc>
      </w:tr>
      <w:tr w14:paraId="182D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08" w:type="dxa"/>
            <w:vAlign w:val="center"/>
          </w:tcPr>
          <w:p w14:paraId="0559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绍兴市柯桥区建设工程检测中心有限公司</w:t>
            </w:r>
          </w:p>
        </w:tc>
        <w:tc>
          <w:tcPr>
            <w:tcW w:w="736" w:type="dxa"/>
            <w:vAlign w:val="center"/>
          </w:tcPr>
          <w:p w14:paraId="2358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检测员</w:t>
            </w:r>
          </w:p>
        </w:tc>
        <w:tc>
          <w:tcPr>
            <w:tcW w:w="555" w:type="dxa"/>
            <w:vAlign w:val="center"/>
          </w:tcPr>
          <w:p w14:paraId="7AC2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4ECD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" w:type="dxa"/>
            <w:vAlign w:val="center"/>
          </w:tcPr>
          <w:p w14:paraId="2B9A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0" w:type="dxa"/>
            <w:vAlign w:val="center"/>
          </w:tcPr>
          <w:p w14:paraId="273A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067E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 w:bidi="ar"/>
              </w:rPr>
              <w:t>限柯桥区户籍大学生退役士兵，采用“笔试+部队服役量化+面试”形式开展。</w:t>
            </w:r>
          </w:p>
        </w:tc>
      </w:tr>
    </w:tbl>
    <w:p w14:paraId="682EE0EC">
      <w:pPr>
        <w:jc w:val="center"/>
      </w:pPr>
      <w:bookmarkStart w:id="0" w:name="_GoBack"/>
      <w:r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</w:rPr>
        <w:t>岗位招聘条件</w:t>
      </w:r>
      <w:bookmarkEnd w:id="0"/>
    </w:p>
    <w:sectPr>
      <w:footerReference r:id="rId3" w:type="default"/>
      <w:pgSz w:w="16838" w:h="11906" w:orient="landscape"/>
      <w:pgMar w:top="1066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C12A5">
    <w:pPr>
      <w:pStyle w:val="2"/>
      <w:spacing w:line="410" w:lineRule="exact"/>
      <w:ind w:left="48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3"/>
    <w:rsid w:val="00D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2026-07-06T01:10:00Z</dcterms:created>
  <dc:creator>区建设集团</dc:creator>
  <cp:lastModifiedBy>区建设集团</cp:lastModifiedBy>
  <dcterms:modified xsi:type="dcterms:W3CDTF">2026-07-06T01:10:56Z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7058E55E86B4432EB746937642006B8F_11</vt:lpwstr>
  </property>
  <property fmtid="{D5CDD505-2E9C-101B-9397-08002B2CF9AE}" pid="4" name="KSOTemplateDocerSaveRecord">
    <vt:lpwstr>eyJoZGlkIjoiMjkzZDM1OTg2M2IzNjkzM2Y2ODM1M2Q1NDY2ZjkxZTUiLCJ1c2VySWQiOiIxNjU1Nzk3Nzc0In0=</vt:lpwstr>
  </property>
</Properties>
</file>